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E2" w:rsidRPr="00F95AE2" w:rsidRDefault="00F95AE2" w:rsidP="00F95AE2">
      <w:pPr>
        <w:rPr>
          <w:rFonts w:ascii="Calibri" w:hAnsi="Calibri"/>
          <w:sz w:val="22"/>
          <w:szCs w:val="22"/>
          <w:lang w:eastAsia="en-US"/>
        </w:rPr>
      </w:pPr>
    </w:p>
    <w:tbl>
      <w:tblPr>
        <w:tblW w:w="9157" w:type="dxa"/>
        <w:tblInd w:w="55" w:type="dxa"/>
        <w:tblCellMar>
          <w:left w:w="0" w:type="dxa"/>
          <w:right w:w="0" w:type="dxa"/>
        </w:tblCellMar>
        <w:tblLook w:val="04A0"/>
      </w:tblPr>
      <w:tblGrid>
        <w:gridCol w:w="438"/>
        <w:gridCol w:w="6462"/>
        <w:gridCol w:w="90"/>
        <w:gridCol w:w="1151"/>
        <w:gridCol w:w="8"/>
        <w:gridCol w:w="1008"/>
      </w:tblGrid>
      <w:tr w:rsidR="00F95AE2" w:rsidTr="00F95AE2">
        <w:trPr>
          <w:trHeight w:val="965"/>
        </w:trPr>
        <w:tc>
          <w:tcPr>
            <w:tcW w:w="9157"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95AE2" w:rsidRDefault="00F95AE2">
            <w:pPr>
              <w:jc w:val="center"/>
              <w:rPr>
                <w:lang w:val="en-GB"/>
              </w:rPr>
            </w:pPr>
          </w:p>
          <w:p w:rsidR="00F95AE2" w:rsidRDefault="00F95AE2">
            <w:pPr>
              <w:jc w:val="center"/>
              <w:rPr>
                <w:b/>
                <w:bCs/>
                <w:lang w:val="en-GB"/>
              </w:rPr>
            </w:pPr>
            <w:r>
              <w:rPr>
                <w:b/>
                <w:bCs/>
                <w:lang w:val="en-GB"/>
              </w:rPr>
              <w:t>SAMPLE FORM</w:t>
            </w:r>
          </w:p>
          <w:p w:rsidR="00F95AE2" w:rsidRDefault="00F95AE2">
            <w:pPr>
              <w:jc w:val="center"/>
              <w:rPr>
                <w:b/>
                <w:bCs/>
                <w:lang w:val="en-GB"/>
              </w:rPr>
            </w:pPr>
            <w:r>
              <w:rPr>
                <w:b/>
                <w:bCs/>
                <w:lang w:val="en-GB"/>
              </w:rPr>
              <w:t>CULTURE TEST</w:t>
            </w:r>
          </w:p>
        </w:tc>
      </w:tr>
      <w:tr w:rsidR="00F95AE2" w:rsidTr="00F95AE2">
        <w:trPr>
          <w:trHeight w:val="283"/>
        </w:trPr>
        <w:tc>
          <w:tcPr>
            <w:tcW w:w="9157"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rPr>
                <w:b/>
                <w:bCs/>
                <w:lang w:val="en-GB"/>
              </w:rPr>
            </w:pPr>
            <w:r>
              <w:rPr>
                <w:b/>
                <w:bCs/>
                <w:lang w:val="en-GB"/>
              </w:rPr>
              <w:t>Title of audiovisual work:</w:t>
            </w:r>
          </w:p>
        </w:tc>
      </w:tr>
      <w:tr w:rsidR="00F95AE2" w:rsidTr="00F95AE2">
        <w:trPr>
          <w:trHeight w:val="283"/>
        </w:trPr>
        <w:tc>
          <w:tcPr>
            <w:tcW w:w="9157"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b/>
                <w:bCs/>
                <w:lang w:val="en-GB"/>
              </w:rPr>
            </w:pPr>
            <w:r>
              <w:rPr>
                <w:b/>
                <w:bCs/>
                <w:lang w:val="en-GB"/>
              </w:rPr>
              <w:t>Basic criteria</w:t>
            </w:r>
          </w:p>
        </w:tc>
      </w:tr>
      <w:tr w:rsidR="00F95AE2" w:rsidTr="00E6381E">
        <w:trPr>
          <w:trHeight w:val="307"/>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95AE2" w:rsidRDefault="00F95AE2">
            <w:pPr>
              <w:jc w:val="both"/>
              <w:rPr>
                <w:lang w:val="en-GB"/>
              </w:rPr>
            </w:pPr>
          </w:p>
        </w:tc>
        <w:tc>
          <w:tcPr>
            <w:tcW w:w="6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lang w:val="en-GB"/>
              </w:rPr>
            </w:pPr>
            <w:r>
              <w:rPr>
                <w:lang w:val="en-GB"/>
              </w:rPr>
              <w:t>The audiovisual work does not have a pornographic character.</w:t>
            </w:r>
          </w:p>
        </w:tc>
        <w:tc>
          <w:tcPr>
            <w:tcW w:w="2257"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Yes/No</w:t>
            </w:r>
          </w:p>
        </w:tc>
      </w:tr>
      <w:tr w:rsidR="00F95AE2" w:rsidTr="00F95AE2">
        <w:trPr>
          <w:trHeight w:val="385"/>
        </w:trPr>
        <w:tc>
          <w:tcPr>
            <w:tcW w:w="9157"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95AE2" w:rsidRDefault="00F95AE2">
            <w:pPr>
              <w:jc w:val="both"/>
              <w:rPr>
                <w:lang w:val="en-GB"/>
              </w:rPr>
            </w:pPr>
          </w:p>
        </w:tc>
      </w:tr>
      <w:tr w:rsidR="00F95AE2" w:rsidTr="00F95AE2">
        <w:trPr>
          <w:trHeight w:val="385"/>
        </w:trPr>
        <w:tc>
          <w:tcPr>
            <w:tcW w:w="9157"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b/>
                <w:bCs/>
                <w:lang w:val="en-GB"/>
              </w:rPr>
              <w:t>Cultural criteria group:</w:t>
            </w:r>
          </w:p>
        </w:tc>
      </w:tr>
      <w:tr w:rsidR="00F95AE2" w:rsidTr="00E6381E">
        <w:trPr>
          <w:trHeight w:val="356"/>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rPr>
            </w:pPr>
            <w:r>
              <w:rPr>
                <w:b/>
                <w:bCs/>
                <w:lang w:val="en-GB"/>
              </w:rPr>
              <w:t>No</w:t>
            </w:r>
          </w:p>
        </w:tc>
        <w:tc>
          <w:tcPr>
            <w:tcW w:w="6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rPr>
            </w:pPr>
            <w:r>
              <w:rPr>
                <w:b/>
                <w:bCs/>
                <w:lang w:val="en-GB"/>
              </w:rPr>
              <w:t>Criterion</w:t>
            </w:r>
          </w:p>
        </w:tc>
        <w:tc>
          <w:tcPr>
            <w:tcW w:w="124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rPr>
            </w:pPr>
            <w:r>
              <w:rPr>
                <w:b/>
                <w:bCs/>
                <w:lang w:val="en-GB"/>
              </w:rPr>
              <w:t>Scoring</w:t>
            </w:r>
          </w:p>
        </w:tc>
        <w:tc>
          <w:tcPr>
            <w:tcW w:w="101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rPr>
            </w:pPr>
            <w:r>
              <w:rPr>
                <w:b/>
                <w:bCs/>
                <w:lang w:val="en-GB"/>
              </w:rPr>
              <w:t>Points</w:t>
            </w:r>
          </w:p>
        </w:tc>
      </w:tr>
      <w:tr w:rsidR="00F95AE2" w:rsidTr="00E6381E">
        <w:trPr>
          <w:trHeight w:val="1572"/>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rPr>
            </w:pPr>
            <w:r>
              <w:rPr>
                <w:b/>
                <w:bCs/>
                <w:lang w:val="en-GB"/>
              </w:rPr>
              <w:t>1</w:t>
            </w:r>
          </w:p>
        </w:tc>
        <w:tc>
          <w:tcPr>
            <w:tcW w:w="6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lang w:val="en-GB"/>
              </w:rPr>
            </w:pPr>
            <w:r>
              <w:rPr>
                <w:lang w:val="en-GB"/>
              </w:rPr>
              <w:t xml:space="preserve">The work </w:t>
            </w:r>
            <w:proofErr w:type="gramStart"/>
            <w:r>
              <w:rPr>
                <w:lang w:val="en-GB"/>
              </w:rPr>
              <w:t>depicts,</w:t>
            </w:r>
            <w:proofErr w:type="gramEnd"/>
            <w:r>
              <w:rPr>
                <w:lang w:val="en-GB"/>
              </w:rPr>
              <w:t xml:space="preserve"> uses or presents real or fictional events, personalities or locations that are important parts of Slovak/European culture, history or natural heritage, or which are related to universally important event, or the theme of the film is a literal or other work of art with a significant cultural value.</w:t>
            </w:r>
          </w:p>
        </w:tc>
        <w:tc>
          <w:tcPr>
            <w:tcW w:w="124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- 5</w:t>
            </w:r>
          </w:p>
          <w:p w:rsidR="00F95AE2" w:rsidRDefault="00F95AE2">
            <w:pPr>
              <w:jc w:val="center"/>
              <w:rPr>
                <w:lang w:val="en-GB"/>
              </w:rPr>
            </w:pPr>
            <w:r>
              <w:rPr>
                <w:lang w:val="en-GB"/>
              </w:rPr>
              <w:t>No - 0</w:t>
            </w:r>
          </w:p>
        </w:tc>
        <w:tc>
          <w:tcPr>
            <w:tcW w:w="101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1566"/>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2</w:t>
            </w:r>
          </w:p>
        </w:tc>
        <w:tc>
          <w:tcPr>
            <w:tcW w:w="6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lang/>
              </w:rPr>
            </w:pPr>
            <w:r>
              <w:rPr>
                <w:rStyle w:val="hps"/>
                <w:lang/>
              </w:rPr>
              <w:t>The theme</w:t>
            </w:r>
            <w:r>
              <w:rPr>
                <w:rStyle w:val="shorttext"/>
                <w:lang/>
              </w:rPr>
              <w:t xml:space="preserve"> </w:t>
            </w:r>
            <w:r>
              <w:rPr>
                <w:rStyle w:val="hps"/>
                <w:lang/>
              </w:rPr>
              <w:t>of the work is based on depicting of an important societal value in European context, e. g. cultural diversity, freedom, justice, solidarity, tolerance, equality, protection of children rights, protection of minorities or human rights, environmental protection, respecting of traditions of a culture or family, etc.</w:t>
            </w:r>
          </w:p>
        </w:tc>
        <w:tc>
          <w:tcPr>
            <w:tcW w:w="124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- 5</w:t>
            </w:r>
          </w:p>
          <w:p w:rsidR="00F95AE2" w:rsidRDefault="00F95AE2">
            <w:pPr>
              <w:jc w:val="center"/>
              <w:rPr>
                <w:lang w:val="en-GB"/>
              </w:rPr>
            </w:pPr>
            <w:r>
              <w:rPr>
                <w:lang w:val="en-GB"/>
              </w:rPr>
              <w:t>No - 0</w:t>
            </w:r>
          </w:p>
        </w:tc>
        <w:tc>
          <w:tcPr>
            <w:tcW w:w="101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931"/>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3</w:t>
            </w:r>
          </w:p>
        </w:tc>
        <w:tc>
          <w:tcPr>
            <w:tcW w:w="6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lang w:val="en-GB"/>
              </w:rPr>
            </w:pPr>
            <w:r>
              <w:rPr>
                <w:lang w:val="en-GB"/>
              </w:rPr>
              <w:t xml:space="preserve">The major part of the work is </w:t>
            </w:r>
            <w:r>
              <w:rPr>
                <w:rStyle w:val="hps"/>
                <w:lang/>
              </w:rPr>
              <w:t>filmed in the original language, which is one of the languages of European countries, nations or ethnic groups living in Europe.</w:t>
            </w:r>
          </w:p>
        </w:tc>
        <w:tc>
          <w:tcPr>
            <w:tcW w:w="124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- 4</w:t>
            </w:r>
          </w:p>
          <w:p w:rsidR="00F95AE2" w:rsidRDefault="00F95AE2">
            <w:pPr>
              <w:jc w:val="center"/>
              <w:rPr>
                <w:lang w:val="en-GB"/>
              </w:rPr>
            </w:pPr>
            <w:r>
              <w:rPr>
                <w:lang w:val="en-GB"/>
              </w:rPr>
              <w:t>No - 0</w:t>
            </w:r>
          </w:p>
        </w:tc>
        <w:tc>
          <w:tcPr>
            <w:tcW w:w="101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969"/>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4</w:t>
            </w:r>
          </w:p>
        </w:tc>
        <w:tc>
          <w:tcPr>
            <w:tcW w:w="6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lang w:val="en-GB"/>
              </w:rPr>
            </w:pPr>
            <w:r>
              <w:rPr>
                <w:lang w:val="en-GB"/>
              </w:rPr>
              <w:t>The work significantly contributes to development of a specific of film/audiovisual genres or to development of creativity and originality of a film/audiovisual way of depicting reality.</w:t>
            </w:r>
          </w:p>
        </w:tc>
        <w:tc>
          <w:tcPr>
            <w:tcW w:w="124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- 4</w:t>
            </w:r>
          </w:p>
          <w:p w:rsidR="00F95AE2" w:rsidRDefault="00F95AE2">
            <w:pPr>
              <w:jc w:val="center"/>
              <w:rPr>
                <w:lang w:val="en-GB"/>
              </w:rPr>
            </w:pPr>
            <w:r>
              <w:rPr>
                <w:lang w:val="en-GB"/>
              </w:rPr>
              <w:t>No - 0</w:t>
            </w:r>
          </w:p>
        </w:tc>
        <w:tc>
          <w:tcPr>
            <w:tcW w:w="101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1900"/>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5</w:t>
            </w:r>
          </w:p>
        </w:tc>
        <w:tc>
          <w:tcPr>
            <w:tcW w:w="6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lang w:val="en-GB"/>
              </w:rPr>
            </w:pPr>
            <w:r>
              <w:rPr>
                <w:lang w:val="en-GB"/>
              </w:rPr>
              <w:t>The primary creative professions in creation of the work (director, scriptwriter, camera operator, architect, costume designer, author of music composed for the work, actors in leading roles) are represented by creators who were awarded the prizes on important world-famous cultural events or were nominated for important prizes in the sphere of cinematography and audiovisual culture in their preceding creative works.</w:t>
            </w:r>
          </w:p>
        </w:tc>
        <w:tc>
          <w:tcPr>
            <w:tcW w:w="124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- 4</w:t>
            </w:r>
          </w:p>
          <w:p w:rsidR="00F95AE2" w:rsidRDefault="00F95AE2">
            <w:pPr>
              <w:jc w:val="center"/>
              <w:rPr>
                <w:lang w:val="en-GB"/>
              </w:rPr>
            </w:pPr>
            <w:r>
              <w:rPr>
                <w:lang w:val="en-GB"/>
              </w:rPr>
              <w:t>No - 0</w:t>
            </w:r>
          </w:p>
        </w:tc>
        <w:tc>
          <w:tcPr>
            <w:tcW w:w="101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964"/>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6</w:t>
            </w:r>
          </w:p>
        </w:tc>
        <w:tc>
          <w:tcPr>
            <w:tcW w:w="6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lang w:val="en-GB"/>
              </w:rPr>
            </w:pPr>
            <w:r>
              <w:rPr>
                <w:lang w:val="en-GB"/>
              </w:rPr>
              <w:t>The work effectively contributes to the development of audiovisual education or to development of children’s and youth’s individual value hierarchy.</w:t>
            </w:r>
          </w:p>
        </w:tc>
        <w:tc>
          <w:tcPr>
            <w:tcW w:w="124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- 2</w:t>
            </w:r>
          </w:p>
          <w:p w:rsidR="00F95AE2" w:rsidRDefault="00F95AE2">
            <w:pPr>
              <w:jc w:val="center"/>
              <w:rPr>
                <w:lang w:val="en-GB"/>
              </w:rPr>
            </w:pPr>
            <w:r>
              <w:rPr>
                <w:lang w:val="en-GB"/>
              </w:rPr>
              <w:t>No - 0</w:t>
            </w:r>
          </w:p>
        </w:tc>
        <w:tc>
          <w:tcPr>
            <w:tcW w:w="101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484"/>
        </w:trPr>
        <w:tc>
          <w:tcPr>
            <w:tcW w:w="43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95AE2" w:rsidRDefault="00F95AE2">
            <w:pPr>
              <w:jc w:val="both"/>
              <w:rPr>
                <w:lang w:val="en-GB" w:eastAsia="en-US"/>
              </w:rPr>
            </w:pPr>
          </w:p>
        </w:tc>
        <w:tc>
          <w:tcPr>
            <w:tcW w:w="6462"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lang w:val="en-GB"/>
              </w:rPr>
            </w:pPr>
            <w:r>
              <w:rPr>
                <w:lang w:val="en-GB"/>
              </w:rPr>
              <w:t>Score</w:t>
            </w:r>
          </w:p>
        </w:tc>
        <w:tc>
          <w:tcPr>
            <w:tcW w:w="124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lang w:val="en-GB"/>
              </w:rPr>
            </w:pPr>
            <w:r>
              <w:rPr>
                <w:lang w:val="en-GB"/>
              </w:rPr>
              <w:t xml:space="preserve">Maximum number </w:t>
            </w:r>
          </w:p>
          <w:p w:rsidR="00F95AE2" w:rsidRDefault="00F95AE2">
            <w:pPr>
              <w:jc w:val="both"/>
              <w:rPr>
                <w:lang w:val="en-GB"/>
              </w:rPr>
            </w:pPr>
            <w:r>
              <w:rPr>
                <w:lang w:val="en-GB"/>
              </w:rPr>
              <w:t xml:space="preserve">of points </w:t>
            </w:r>
          </w:p>
        </w:tc>
        <w:tc>
          <w:tcPr>
            <w:tcW w:w="101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sz w:val="23"/>
                <w:szCs w:val="23"/>
                <w:lang w:val="en-GB"/>
              </w:rPr>
            </w:pPr>
            <w:r>
              <w:rPr>
                <w:b/>
                <w:bCs/>
                <w:sz w:val="23"/>
                <w:szCs w:val="23"/>
                <w:lang w:val="en-GB"/>
              </w:rPr>
              <w:t>Number of points achieved</w:t>
            </w:r>
          </w:p>
        </w:tc>
      </w:tr>
      <w:tr w:rsidR="00F95AE2" w:rsidTr="00E6381E">
        <w:trPr>
          <w:trHeight w:val="483"/>
        </w:trPr>
        <w:tc>
          <w:tcPr>
            <w:tcW w:w="0" w:type="auto"/>
            <w:vMerge/>
            <w:tcBorders>
              <w:top w:val="nil"/>
              <w:left w:val="single" w:sz="8" w:space="0" w:color="auto"/>
              <w:bottom w:val="single" w:sz="8" w:space="0" w:color="auto"/>
              <w:right w:val="single" w:sz="8" w:space="0" w:color="auto"/>
            </w:tcBorders>
            <w:vAlign w:val="center"/>
            <w:hideMark/>
          </w:tcPr>
          <w:p w:rsidR="00F95AE2" w:rsidRDefault="00F95AE2">
            <w:pPr>
              <w:rPr>
                <w:lang w:val="en-GB" w:eastAsia="en-US"/>
              </w:rPr>
            </w:pPr>
          </w:p>
        </w:tc>
        <w:tc>
          <w:tcPr>
            <w:tcW w:w="0" w:type="auto"/>
            <w:vMerge/>
            <w:tcBorders>
              <w:top w:val="nil"/>
              <w:left w:val="nil"/>
              <w:bottom w:val="single" w:sz="8" w:space="0" w:color="auto"/>
              <w:right w:val="single" w:sz="8" w:space="0" w:color="auto"/>
            </w:tcBorders>
            <w:vAlign w:val="center"/>
            <w:hideMark/>
          </w:tcPr>
          <w:p w:rsidR="00F95AE2" w:rsidRDefault="00F95AE2">
            <w:pPr>
              <w:rPr>
                <w:lang w:val="en-GB"/>
              </w:rPr>
            </w:pPr>
          </w:p>
        </w:tc>
        <w:tc>
          <w:tcPr>
            <w:tcW w:w="12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95AE2" w:rsidRDefault="00F95AE2">
            <w:pPr>
              <w:jc w:val="center"/>
              <w:rPr>
                <w:lang w:val="en-GB"/>
              </w:rPr>
            </w:pPr>
            <w:r>
              <w:rPr>
                <w:lang w:val="en-GB"/>
              </w:rPr>
              <w:t>24</w:t>
            </w:r>
          </w:p>
        </w:tc>
        <w:tc>
          <w:tcPr>
            <w:tcW w:w="1016" w:type="dxa"/>
            <w:gridSpan w:val="2"/>
            <w:tcBorders>
              <w:top w:val="nil"/>
              <w:left w:val="nil"/>
              <w:bottom w:val="single" w:sz="8" w:space="0" w:color="auto"/>
              <w:right w:val="single" w:sz="8" w:space="0" w:color="auto"/>
            </w:tcBorders>
            <w:tcMar>
              <w:top w:w="0" w:type="dxa"/>
              <w:left w:w="108" w:type="dxa"/>
              <w:bottom w:w="0" w:type="dxa"/>
              <w:right w:w="108" w:type="dxa"/>
            </w:tcMar>
          </w:tcPr>
          <w:p w:rsidR="00F95AE2" w:rsidRDefault="00F95AE2">
            <w:pPr>
              <w:jc w:val="both"/>
              <w:rPr>
                <w:lang w:val="en-GB"/>
              </w:rPr>
            </w:pPr>
          </w:p>
        </w:tc>
      </w:tr>
      <w:tr w:rsidR="00F95AE2" w:rsidTr="00BC32EF">
        <w:trPr>
          <w:trHeight w:val="400"/>
        </w:trPr>
        <w:tc>
          <w:tcPr>
            <w:tcW w:w="9157" w:type="dxa"/>
            <w:gridSpan w:val="6"/>
            <w:tcBorders>
              <w:top w:val="nil"/>
              <w:left w:val="single" w:sz="8" w:space="0" w:color="auto"/>
              <w:bottom w:val="single" w:sz="4" w:space="0" w:color="auto"/>
              <w:right w:val="single" w:sz="8" w:space="0" w:color="auto"/>
            </w:tcBorders>
            <w:tcMar>
              <w:top w:w="0" w:type="dxa"/>
              <w:left w:w="70" w:type="dxa"/>
              <w:bottom w:w="0" w:type="dxa"/>
              <w:right w:w="70" w:type="dxa"/>
            </w:tcMar>
            <w:vAlign w:val="center"/>
          </w:tcPr>
          <w:p w:rsidR="00F95AE2" w:rsidRDefault="00F95AE2">
            <w:pPr>
              <w:jc w:val="both"/>
              <w:rPr>
                <w:lang w:val="en-GB"/>
              </w:rPr>
            </w:pPr>
          </w:p>
          <w:p w:rsidR="00F95AE2" w:rsidRDefault="00F95AE2">
            <w:pPr>
              <w:jc w:val="both"/>
              <w:rPr>
                <w:lang w:val="en-GB"/>
              </w:rPr>
            </w:pPr>
          </w:p>
          <w:p w:rsidR="00F95AE2" w:rsidRDefault="00F95AE2">
            <w:pPr>
              <w:jc w:val="both"/>
              <w:rPr>
                <w:lang w:val="en-GB"/>
              </w:rPr>
            </w:pPr>
          </w:p>
        </w:tc>
      </w:tr>
      <w:tr w:rsidR="00F95AE2" w:rsidTr="00BC32EF">
        <w:trPr>
          <w:trHeight w:val="469"/>
        </w:trPr>
        <w:tc>
          <w:tcPr>
            <w:tcW w:w="9157"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95AE2" w:rsidRDefault="00F95AE2">
            <w:pPr>
              <w:jc w:val="center"/>
              <w:rPr>
                <w:lang w:val="en-GB"/>
              </w:rPr>
            </w:pPr>
            <w:r>
              <w:rPr>
                <w:b/>
                <w:bCs/>
                <w:lang w:val="en-GB"/>
              </w:rPr>
              <w:lastRenderedPageBreak/>
              <w:t>Production/realisation criteria group:</w:t>
            </w:r>
          </w:p>
        </w:tc>
      </w:tr>
      <w:tr w:rsidR="00F95AE2" w:rsidTr="00BC32EF">
        <w:trPr>
          <w:trHeight w:val="523"/>
        </w:trPr>
        <w:tc>
          <w:tcPr>
            <w:tcW w:w="438"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rPr>
            </w:pPr>
            <w:r>
              <w:rPr>
                <w:b/>
                <w:bCs/>
                <w:lang w:val="en-GB"/>
              </w:rPr>
              <w:t>No</w:t>
            </w:r>
          </w:p>
        </w:tc>
        <w:tc>
          <w:tcPr>
            <w:tcW w:w="6552" w:type="dxa"/>
            <w:gridSpan w:val="2"/>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rPr>
            </w:pPr>
            <w:r>
              <w:rPr>
                <w:b/>
                <w:bCs/>
                <w:lang w:val="en-GB"/>
              </w:rPr>
              <w:t>Criterion</w:t>
            </w:r>
          </w:p>
        </w:tc>
        <w:tc>
          <w:tcPr>
            <w:tcW w:w="1159" w:type="dxa"/>
            <w:gridSpan w:val="2"/>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rPr>
            </w:pPr>
            <w:r>
              <w:rPr>
                <w:b/>
                <w:bCs/>
                <w:lang w:val="en-GB"/>
              </w:rPr>
              <w:t>Scoring</w:t>
            </w:r>
          </w:p>
        </w:tc>
        <w:tc>
          <w:tcPr>
            <w:tcW w:w="100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b/>
                <w:bCs/>
                <w:lang w:val="en-GB"/>
              </w:rPr>
            </w:pPr>
            <w:r>
              <w:rPr>
                <w:b/>
                <w:bCs/>
                <w:lang w:val="en-GB"/>
              </w:rPr>
              <w:t>Points</w:t>
            </w: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95AE2" w:rsidRDefault="00F95AE2">
            <w:pPr>
              <w:jc w:val="both"/>
              <w:rPr>
                <w:lang w:val="en-GB"/>
              </w:rPr>
            </w:pPr>
          </w:p>
        </w:tc>
        <w:tc>
          <w:tcPr>
            <w:tcW w:w="655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lang w:val="en-GB"/>
              </w:rPr>
            </w:pPr>
            <w:r>
              <w:rPr>
                <w:lang w:val="en-GB"/>
              </w:rPr>
              <w:t>Persons participating in the creation and production of the film are citizens of one of European Economic Area (EEA) member states:</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F95AE2" w:rsidRDefault="00F95AE2">
            <w:pPr>
              <w:jc w:val="both"/>
              <w:rPr>
                <w:lang w:val="en-GB"/>
              </w:rPr>
            </w:pP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1</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lang w:val="en-GB"/>
              </w:rPr>
            </w:pPr>
            <w:r>
              <w:rPr>
                <w:lang w:val="en-GB"/>
              </w:rPr>
              <w:t>First director / Second director</w:t>
            </w:r>
            <w:r>
              <w:rPr>
                <w:rStyle w:val="Odkaznapoznmkupodiarou"/>
                <w:lang w:val="en-GB"/>
              </w:rPr>
              <w:footnoteReference w:customMarkFollows="1" w:id="1"/>
              <w:t>1</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- 1</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2</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vertAlign w:val="superscript"/>
                <w:lang w:val="en-GB"/>
              </w:rPr>
            </w:pPr>
            <w:r>
              <w:rPr>
                <w:lang w:val="en-GB"/>
              </w:rPr>
              <w:t>Producer / Co-producer / Executive producer</w:t>
            </w:r>
            <w:r>
              <w:rPr>
                <w:vertAlign w:val="superscript"/>
                <w:lang w:val="en-GB"/>
              </w:rPr>
              <w:t>1</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- 1</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3</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vertAlign w:val="superscript"/>
                <w:lang w:val="en-GB"/>
              </w:rPr>
            </w:pPr>
            <w:r>
              <w:rPr>
                <w:lang w:val="en-GB"/>
              </w:rPr>
              <w:t>Scriptwriter / Theme author / Dialogue author</w:t>
            </w:r>
            <w:r>
              <w:rPr>
                <w:vertAlign w:val="superscript"/>
                <w:lang w:val="en-GB"/>
              </w:rPr>
              <w:footnoteReference w:customMarkFollows="1" w:id="2"/>
              <w:t>[1]</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- 0,5</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4</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vertAlign w:val="superscript"/>
                <w:lang w:val="en-GB"/>
              </w:rPr>
            </w:pPr>
            <w:r>
              <w:rPr>
                <w:lang w:val="en-GB"/>
              </w:rPr>
              <w:t>Lead camera operator / Second camera operator</w:t>
            </w:r>
            <w:r>
              <w:rPr>
                <w:vertAlign w:val="superscript"/>
                <w:lang w:val="en-GB"/>
              </w:rPr>
              <w:t>2</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- 0,5</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5</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vertAlign w:val="superscript"/>
                <w:lang w:val="en-GB"/>
              </w:rPr>
            </w:pPr>
            <w:r>
              <w:rPr>
                <w:lang w:val="en-GB"/>
              </w:rPr>
              <w:t>Actor / Actress in leading role</w:t>
            </w:r>
            <w:r>
              <w:rPr>
                <w:vertAlign w:val="superscript"/>
                <w:lang w:val="en-GB"/>
              </w:rPr>
              <w:t>2</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- 0,5</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6</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vertAlign w:val="superscript"/>
                <w:lang w:val="en-GB"/>
              </w:rPr>
            </w:pPr>
            <w:r>
              <w:rPr>
                <w:lang w:val="en-GB"/>
              </w:rPr>
              <w:t xml:space="preserve">Actor / Actress in </w:t>
            </w:r>
            <w:r>
              <w:rPr>
                <w:rStyle w:val="hps"/>
                <w:lang/>
              </w:rPr>
              <w:t>minor</w:t>
            </w:r>
            <w:r>
              <w:rPr>
                <w:rStyle w:val="shorttext"/>
                <w:lang/>
              </w:rPr>
              <w:t xml:space="preserve"> </w:t>
            </w:r>
            <w:r>
              <w:rPr>
                <w:rStyle w:val="hps"/>
                <w:lang/>
              </w:rPr>
              <w:t>role</w:t>
            </w:r>
            <w:r>
              <w:rPr>
                <w:vertAlign w:val="superscript"/>
                <w:lang w:val="en-GB"/>
              </w:rPr>
              <w:t>2</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- 0,5</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7</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vertAlign w:val="superscript"/>
                <w:lang w:val="en-GB"/>
              </w:rPr>
            </w:pPr>
            <w:r>
              <w:rPr>
                <w:lang w:val="en-GB"/>
              </w:rPr>
              <w:t>Author / Interpreter of music composed for the work</w:t>
            </w:r>
            <w:r>
              <w:rPr>
                <w:vertAlign w:val="superscript"/>
                <w:lang w:val="en-GB"/>
              </w:rPr>
              <w:t>2</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- 0,5</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8</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lang w:val="en-GB"/>
              </w:rPr>
            </w:pPr>
            <w:r>
              <w:rPr>
                <w:lang w:val="en-GB"/>
              </w:rPr>
              <w:t>Architect / Set designer</w:t>
            </w:r>
            <w:r>
              <w:rPr>
                <w:vertAlign w:val="superscript"/>
                <w:lang w:val="en-GB"/>
              </w:rPr>
              <w:t>2</w:t>
            </w:r>
            <w:r>
              <w:rPr>
                <w:lang w:val="en-GB"/>
              </w:rPr>
              <w:t xml:space="preserve"> </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- 0,5</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9</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lang w:val="en-GB"/>
              </w:rPr>
            </w:pPr>
            <w:r>
              <w:rPr>
                <w:lang w:val="en-GB"/>
              </w:rPr>
              <w:t>Costume designer</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- 0,5</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10</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lang w:val="en-GB"/>
              </w:rPr>
            </w:pPr>
            <w:r>
              <w:rPr>
                <w:lang w:val="en-GB"/>
              </w:rPr>
              <w:t xml:space="preserve">Film editor </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- 0,5</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11</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lang w:val="en-GB"/>
              </w:rPr>
            </w:pPr>
            <w:r>
              <w:rPr>
                <w:lang w:val="en-GB"/>
              </w:rPr>
              <w:t>Props creation executive / manager</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- 0,5</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12</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lang w:val="en-GB"/>
              </w:rPr>
            </w:pPr>
            <w:r>
              <w:rPr>
                <w:lang w:val="en-GB"/>
              </w:rPr>
              <w:t>Make-up artist</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- 0,5</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13</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vertAlign w:val="superscript"/>
                <w:lang w:val="en-GB"/>
              </w:rPr>
            </w:pPr>
            <w:r>
              <w:rPr>
                <w:lang w:val="en-GB"/>
              </w:rPr>
              <w:t>Manager of production, post-production or visual effects</w:t>
            </w:r>
            <w:r>
              <w:rPr>
                <w:vertAlign w:val="superscript"/>
                <w:lang w:val="en-GB"/>
              </w:rPr>
              <w:t>2</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- 0,5</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rPr>
                <w:rFonts w:asciiTheme="minorHAnsi" w:eastAsiaTheme="minorEastAsia" w:hAnsiTheme="minorHAnsi" w:cstheme="minorBidi"/>
                <w:sz w:val="22"/>
                <w:szCs w:val="22"/>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eastAsia="en-US"/>
              </w:rPr>
            </w:pPr>
            <w:r>
              <w:rPr>
                <w:b/>
                <w:bCs/>
                <w:lang w:val="en-GB"/>
              </w:rPr>
              <w:t>14</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lang w:val="en-GB"/>
              </w:rPr>
            </w:pPr>
            <w:r>
              <w:rPr>
                <w:lang w:val="en-GB"/>
              </w:rPr>
              <w:t>Assistant of one of following professions: architect/set designer, costume designer, film editor, props creation executive/manager, make-up artist</w:t>
            </w:r>
            <w:r>
              <w:rPr>
                <w:vertAlign w:val="superscript"/>
                <w:lang w:val="en-GB"/>
              </w:rPr>
              <w:footnoteReference w:customMarkFollows="1" w:id="3"/>
              <w:t>[2]</w:t>
            </w:r>
            <w:r>
              <w:rPr>
                <w:lang w:val="en-GB"/>
              </w:rPr>
              <w:t xml:space="preserve"> </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- 0,1 to 0,5</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95AE2" w:rsidRDefault="00F95AE2">
            <w:pPr>
              <w:jc w:val="both"/>
              <w:rPr>
                <w:lang w:val="en-GB"/>
              </w:rPr>
            </w:pPr>
          </w:p>
        </w:tc>
      </w:tr>
      <w:tr w:rsidR="00F95AE2" w:rsidTr="00BC32EF">
        <w:trPr>
          <w:trHeight w:val="315"/>
        </w:trPr>
        <w:tc>
          <w:tcPr>
            <w:tcW w:w="438"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rPr>
            </w:pPr>
            <w:r>
              <w:rPr>
                <w:b/>
                <w:bCs/>
                <w:lang w:val="en-GB"/>
              </w:rPr>
              <w:t>15</w:t>
            </w:r>
          </w:p>
        </w:tc>
        <w:tc>
          <w:tcPr>
            <w:tcW w:w="6552" w:type="dxa"/>
            <w:gridSpan w:val="2"/>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F95AE2" w:rsidRDefault="00F95AE2">
            <w:pPr>
              <w:jc w:val="both"/>
              <w:rPr>
                <w:lang w:val="en-GB"/>
              </w:rPr>
            </w:pPr>
            <w:r>
              <w:rPr>
                <w:lang w:val="en-GB"/>
              </w:rPr>
              <w:t>Estimated release in the EEA member states (1 point per each state, maximum of 4 points is awarded in this category)</w:t>
            </w:r>
            <w:r>
              <w:rPr>
                <w:vertAlign w:val="superscript"/>
                <w:lang w:val="en-GB"/>
              </w:rPr>
              <w:footnoteReference w:customMarkFollows="1" w:id="4"/>
              <w:t>[3]</w:t>
            </w:r>
          </w:p>
        </w:tc>
        <w:tc>
          <w:tcPr>
            <w:tcW w:w="1159" w:type="dxa"/>
            <w:gridSpan w:val="2"/>
            <w:tcBorders>
              <w:top w:val="nil"/>
              <w:left w:val="nil"/>
              <w:bottom w:val="single" w:sz="4"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- 1 to 4</w:t>
            </w:r>
          </w:p>
          <w:p w:rsidR="00F95AE2" w:rsidRDefault="00F95AE2">
            <w:pPr>
              <w:jc w:val="center"/>
              <w:rPr>
                <w:lang w:val="en-GB"/>
              </w:rPr>
            </w:pPr>
            <w:r>
              <w:rPr>
                <w:lang w:val="en-GB"/>
              </w:rPr>
              <w:t>No – 0</w:t>
            </w:r>
          </w:p>
        </w:tc>
        <w:tc>
          <w:tcPr>
            <w:tcW w:w="1008" w:type="dxa"/>
            <w:tcBorders>
              <w:top w:val="nil"/>
              <w:left w:val="nil"/>
              <w:bottom w:val="single" w:sz="4" w:space="0" w:color="auto"/>
              <w:right w:val="single" w:sz="8" w:space="0" w:color="auto"/>
            </w:tcBorders>
            <w:noWrap/>
            <w:tcMar>
              <w:top w:w="0" w:type="dxa"/>
              <w:left w:w="70" w:type="dxa"/>
              <w:bottom w:w="0" w:type="dxa"/>
              <w:right w:w="70" w:type="dxa"/>
            </w:tcMar>
            <w:vAlign w:val="center"/>
          </w:tcPr>
          <w:p w:rsidR="00F95AE2" w:rsidRDefault="00F95AE2">
            <w:pPr>
              <w:jc w:val="both"/>
              <w:rPr>
                <w:lang w:val="en-GB"/>
              </w:rPr>
            </w:pPr>
          </w:p>
        </w:tc>
      </w:tr>
      <w:tr w:rsidR="00F95AE2" w:rsidTr="00BC32EF">
        <w:trPr>
          <w:trHeight w:val="315"/>
        </w:trPr>
        <w:tc>
          <w:tcPr>
            <w:tcW w:w="438"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rPr>
            </w:pPr>
            <w:r>
              <w:rPr>
                <w:b/>
                <w:bCs/>
                <w:lang w:val="en-GB"/>
              </w:rPr>
              <w:lastRenderedPageBreak/>
              <w:t>16</w:t>
            </w:r>
          </w:p>
        </w:tc>
        <w:tc>
          <w:tcPr>
            <w:tcW w:w="6552" w:type="dxa"/>
            <w:gridSpan w:val="2"/>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F95AE2" w:rsidRDefault="00F95AE2">
            <w:pPr>
              <w:jc w:val="both"/>
              <w:rPr>
                <w:lang w:val="en-GB"/>
              </w:rPr>
            </w:pPr>
            <w:r>
              <w:rPr>
                <w:lang w:val="en-GB"/>
              </w:rPr>
              <w:t>Filming in locations or studios in the Slovak Republic</w:t>
            </w:r>
            <w:r>
              <w:rPr>
                <w:vertAlign w:val="superscript"/>
                <w:lang w:val="en-GB"/>
              </w:rPr>
              <w:footnoteReference w:customMarkFollows="1" w:id="5"/>
              <w:t>[4]</w:t>
            </w:r>
          </w:p>
        </w:tc>
        <w:tc>
          <w:tcPr>
            <w:tcW w:w="1159" w:type="dxa"/>
            <w:gridSpan w:val="2"/>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- 1 to 4</w:t>
            </w:r>
          </w:p>
          <w:p w:rsidR="00F95AE2" w:rsidRDefault="00F95AE2">
            <w:pPr>
              <w:jc w:val="center"/>
              <w:rPr>
                <w:lang w:val="en-GB"/>
              </w:rPr>
            </w:pPr>
            <w:r>
              <w:rPr>
                <w:lang w:val="en-GB"/>
              </w:rPr>
              <w:t>No - 0</w:t>
            </w:r>
          </w:p>
        </w:tc>
        <w:tc>
          <w:tcPr>
            <w:tcW w:w="100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F95AE2" w:rsidRDefault="00F95AE2">
            <w:pPr>
              <w:jc w:val="both"/>
              <w:rPr>
                <w:lang w:val="en-GB"/>
              </w:rPr>
            </w:pPr>
          </w:p>
        </w:tc>
      </w:tr>
      <w:tr w:rsidR="00F95AE2" w:rsidTr="00BC32EF">
        <w:trPr>
          <w:trHeight w:val="315"/>
        </w:trPr>
        <w:tc>
          <w:tcPr>
            <w:tcW w:w="438"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rPr>
            </w:pPr>
            <w:r>
              <w:rPr>
                <w:b/>
                <w:bCs/>
                <w:lang w:val="en-GB"/>
              </w:rPr>
              <w:t>17</w:t>
            </w:r>
          </w:p>
        </w:tc>
        <w:tc>
          <w:tcPr>
            <w:tcW w:w="6552" w:type="dxa"/>
            <w:gridSpan w:val="2"/>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lang w:val="en-GB"/>
              </w:rPr>
            </w:pPr>
            <w:r>
              <w:rPr>
                <w:lang w:val="en-GB"/>
              </w:rPr>
              <w:t>The use of supply services in the area of the Slovak Republic</w:t>
            </w:r>
          </w:p>
        </w:tc>
        <w:tc>
          <w:tcPr>
            <w:tcW w:w="1159" w:type="dxa"/>
            <w:gridSpan w:val="2"/>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- 4</w:t>
            </w:r>
          </w:p>
          <w:p w:rsidR="00F95AE2" w:rsidRDefault="00F95AE2">
            <w:pPr>
              <w:jc w:val="center"/>
              <w:rPr>
                <w:lang w:val="en-GB"/>
              </w:rPr>
            </w:pPr>
            <w:r>
              <w:rPr>
                <w:lang w:val="en-GB"/>
              </w:rPr>
              <w:t>No - 0</w:t>
            </w:r>
          </w:p>
        </w:tc>
        <w:tc>
          <w:tcPr>
            <w:tcW w:w="100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F95AE2" w:rsidRDefault="00F95AE2">
            <w:pPr>
              <w:jc w:val="both"/>
              <w:rPr>
                <w:lang w:val="en-GB"/>
              </w:rPr>
            </w:pPr>
          </w:p>
        </w:tc>
      </w:tr>
      <w:tr w:rsidR="00F95AE2" w:rsidTr="00E6381E">
        <w:trPr>
          <w:trHeight w:val="315"/>
        </w:trPr>
        <w:tc>
          <w:tcPr>
            <w:tcW w:w="4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b/>
                <w:bCs/>
                <w:lang w:val="en-GB"/>
              </w:rPr>
            </w:pPr>
            <w:r>
              <w:rPr>
                <w:b/>
                <w:bCs/>
                <w:lang w:val="en-GB"/>
              </w:rPr>
              <w:t>18</w:t>
            </w:r>
          </w:p>
        </w:tc>
        <w:tc>
          <w:tcPr>
            <w:tcW w:w="655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lang w:val="en-GB"/>
              </w:rPr>
            </w:pPr>
            <w:r>
              <w:rPr>
                <w:lang w:val="en-GB"/>
              </w:rPr>
              <w:t>The use of postproduction facilities in the Slovak Republic (includes sound or picture postproduction, film music recording etc.)</w:t>
            </w:r>
            <w:r>
              <w:rPr>
                <w:vertAlign w:val="superscript"/>
                <w:lang w:val="en-GB"/>
              </w:rPr>
              <w:footnoteReference w:customMarkFollows="1" w:id="6"/>
              <w:t>[5]</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Yes - 1 to 4</w:t>
            </w:r>
          </w:p>
          <w:p w:rsidR="00F95AE2" w:rsidRDefault="00F95AE2">
            <w:pPr>
              <w:jc w:val="center"/>
              <w:rPr>
                <w:lang w:val="en-GB"/>
              </w:rPr>
            </w:pPr>
            <w:r>
              <w:rPr>
                <w:lang w:val="en-GB"/>
              </w:rPr>
              <w:t>No - 0</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95AE2" w:rsidRDefault="00F95AE2">
            <w:pPr>
              <w:jc w:val="both"/>
              <w:rPr>
                <w:lang w:val="en-GB"/>
              </w:rPr>
            </w:pPr>
          </w:p>
        </w:tc>
      </w:tr>
      <w:tr w:rsidR="00F95AE2" w:rsidTr="00E6381E">
        <w:trPr>
          <w:trHeight w:val="237"/>
        </w:trPr>
        <w:tc>
          <w:tcPr>
            <w:tcW w:w="43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95AE2" w:rsidRDefault="00F95AE2">
            <w:pPr>
              <w:jc w:val="both"/>
              <w:rPr>
                <w:b/>
                <w:bCs/>
                <w:lang w:val="en-GB"/>
              </w:rPr>
            </w:pPr>
          </w:p>
        </w:tc>
        <w:tc>
          <w:tcPr>
            <w:tcW w:w="6552"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lang w:val="en-GB"/>
              </w:rPr>
            </w:pPr>
            <w:r>
              <w:rPr>
                <w:lang w:val="en-GB"/>
              </w:rPr>
              <w:t>Score</w:t>
            </w: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both"/>
              <w:rPr>
                <w:lang w:val="en-GB"/>
              </w:rPr>
            </w:pPr>
            <w:r>
              <w:rPr>
                <w:lang w:val="en-GB"/>
              </w:rPr>
              <w:t xml:space="preserve">Maximum number </w:t>
            </w:r>
          </w:p>
          <w:p w:rsidR="00F95AE2" w:rsidRDefault="00F95AE2">
            <w:pPr>
              <w:jc w:val="both"/>
              <w:rPr>
                <w:lang w:val="en-GB"/>
              </w:rPr>
            </w:pPr>
            <w:r>
              <w:rPr>
                <w:lang w:val="en-GB"/>
              </w:rPr>
              <w:t xml:space="preserve">of points </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AE2" w:rsidRDefault="00F95AE2">
            <w:pPr>
              <w:jc w:val="both"/>
              <w:rPr>
                <w:b/>
                <w:bCs/>
                <w:sz w:val="23"/>
                <w:szCs w:val="23"/>
                <w:lang w:val="en-GB"/>
              </w:rPr>
            </w:pPr>
            <w:r>
              <w:rPr>
                <w:b/>
                <w:bCs/>
                <w:sz w:val="23"/>
                <w:szCs w:val="23"/>
                <w:lang w:val="en-GB"/>
              </w:rPr>
              <w:t>Number of points achieved</w:t>
            </w:r>
          </w:p>
        </w:tc>
      </w:tr>
      <w:tr w:rsidR="00F95AE2" w:rsidTr="00E6381E">
        <w:trPr>
          <w:trHeight w:val="236"/>
        </w:trPr>
        <w:tc>
          <w:tcPr>
            <w:tcW w:w="0" w:type="auto"/>
            <w:vMerge/>
            <w:tcBorders>
              <w:top w:val="nil"/>
              <w:left w:val="single" w:sz="8" w:space="0" w:color="auto"/>
              <w:bottom w:val="single" w:sz="8" w:space="0" w:color="auto"/>
              <w:right w:val="single" w:sz="8" w:space="0" w:color="auto"/>
            </w:tcBorders>
            <w:vAlign w:val="center"/>
            <w:hideMark/>
          </w:tcPr>
          <w:p w:rsidR="00F95AE2" w:rsidRDefault="00F95AE2">
            <w:pPr>
              <w:rPr>
                <w:b/>
                <w:bCs/>
                <w:lang w:val="en-GB"/>
              </w:rPr>
            </w:pPr>
          </w:p>
        </w:tc>
        <w:tc>
          <w:tcPr>
            <w:tcW w:w="0" w:type="auto"/>
            <w:gridSpan w:val="2"/>
            <w:vMerge/>
            <w:tcBorders>
              <w:top w:val="nil"/>
              <w:left w:val="nil"/>
              <w:bottom w:val="single" w:sz="8" w:space="0" w:color="auto"/>
              <w:right w:val="single" w:sz="8" w:space="0" w:color="auto"/>
            </w:tcBorders>
            <w:vAlign w:val="center"/>
            <w:hideMark/>
          </w:tcPr>
          <w:p w:rsidR="00F95AE2" w:rsidRDefault="00F95AE2">
            <w:pPr>
              <w:rPr>
                <w:lang w:val="en-GB"/>
              </w:rPr>
            </w:pPr>
          </w:p>
        </w:tc>
        <w:tc>
          <w:tcPr>
            <w:tcW w:w="11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95AE2" w:rsidRDefault="00F95AE2">
            <w:pPr>
              <w:jc w:val="center"/>
              <w:rPr>
                <w:lang w:val="en-GB"/>
              </w:rPr>
            </w:pPr>
            <w:r>
              <w:rPr>
                <w:lang w:val="en-GB"/>
              </w:rPr>
              <w:t>24</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95AE2" w:rsidRDefault="00F95AE2">
            <w:pPr>
              <w:jc w:val="both"/>
              <w:rPr>
                <w:lang w:val="en-GB"/>
              </w:rPr>
            </w:pPr>
          </w:p>
        </w:tc>
      </w:tr>
      <w:tr w:rsidR="00F95AE2" w:rsidTr="00E6381E">
        <w:tc>
          <w:tcPr>
            <w:tcW w:w="438" w:type="dxa"/>
            <w:vAlign w:val="center"/>
            <w:hideMark/>
          </w:tcPr>
          <w:p w:rsidR="00F95AE2" w:rsidRDefault="00F95AE2">
            <w:pPr>
              <w:rPr>
                <w:rFonts w:asciiTheme="minorHAnsi" w:eastAsiaTheme="minorEastAsia" w:hAnsiTheme="minorHAnsi" w:cstheme="minorBidi"/>
                <w:sz w:val="22"/>
                <w:szCs w:val="22"/>
              </w:rPr>
            </w:pPr>
          </w:p>
        </w:tc>
        <w:tc>
          <w:tcPr>
            <w:tcW w:w="6462" w:type="dxa"/>
            <w:vAlign w:val="center"/>
            <w:hideMark/>
          </w:tcPr>
          <w:p w:rsidR="00F95AE2" w:rsidRDefault="00F95AE2">
            <w:pPr>
              <w:rPr>
                <w:rFonts w:asciiTheme="minorHAnsi" w:eastAsiaTheme="minorEastAsia" w:hAnsiTheme="minorHAnsi" w:cstheme="minorBidi"/>
                <w:sz w:val="22"/>
                <w:szCs w:val="22"/>
              </w:rPr>
            </w:pPr>
          </w:p>
        </w:tc>
        <w:tc>
          <w:tcPr>
            <w:tcW w:w="90" w:type="dxa"/>
            <w:vAlign w:val="center"/>
            <w:hideMark/>
          </w:tcPr>
          <w:p w:rsidR="00F95AE2" w:rsidRDefault="00F95AE2">
            <w:pPr>
              <w:rPr>
                <w:rFonts w:asciiTheme="minorHAnsi" w:eastAsiaTheme="minorEastAsia" w:hAnsiTheme="minorHAnsi" w:cstheme="minorBidi"/>
                <w:sz w:val="22"/>
                <w:szCs w:val="22"/>
              </w:rPr>
            </w:pPr>
          </w:p>
        </w:tc>
        <w:tc>
          <w:tcPr>
            <w:tcW w:w="1151" w:type="dxa"/>
            <w:vAlign w:val="center"/>
            <w:hideMark/>
          </w:tcPr>
          <w:p w:rsidR="00F95AE2" w:rsidRDefault="00F95AE2">
            <w:pPr>
              <w:rPr>
                <w:rFonts w:asciiTheme="minorHAnsi" w:eastAsiaTheme="minorEastAsia" w:hAnsiTheme="minorHAnsi" w:cstheme="minorBidi"/>
                <w:sz w:val="22"/>
                <w:szCs w:val="22"/>
              </w:rPr>
            </w:pPr>
          </w:p>
        </w:tc>
        <w:tc>
          <w:tcPr>
            <w:tcW w:w="8" w:type="dxa"/>
            <w:vAlign w:val="center"/>
            <w:hideMark/>
          </w:tcPr>
          <w:p w:rsidR="00F95AE2" w:rsidRDefault="00F95AE2">
            <w:pPr>
              <w:rPr>
                <w:rFonts w:asciiTheme="minorHAnsi" w:eastAsiaTheme="minorEastAsia" w:hAnsiTheme="minorHAnsi" w:cstheme="minorBidi"/>
                <w:sz w:val="22"/>
                <w:szCs w:val="22"/>
              </w:rPr>
            </w:pPr>
          </w:p>
        </w:tc>
        <w:tc>
          <w:tcPr>
            <w:tcW w:w="1008" w:type="dxa"/>
            <w:vAlign w:val="center"/>
            <w:hideMark/>
          </w:tcPr>
          <w:p w:rsidR="00F95AE2" w:rsidRDefault="00F95AE2">
            <w:pPr>
              <w:rPr>
                <w:rFonts w:asciiTheme="minorHAnsi" w:eastAsiaTheme="minorEastAsia" w:hAnsiTheme="minorHAnsi" w:cstheme="minorBidi"/>
                <w:sz w:val="22"/>
                <w:szCs w:val="22"/>
              </w:rPr>
            </w:pPr>
          </w:p>
        </w:tc>
      </w:tr>
    </w:tbl>
    <w:p w:rsidR="00F95AE2" w:rsidRDefault="00F95AE2" w:rsidP="00F95AE2">
      <w:pPr>
        <w:rPr>
          <w:rFonts w:ascii="Calibri" w:hAnsi="Calibri"/>
          <w:color w:val="1F497D"/>
          <w:sz w:val="22"/>
          <w:szCs w:val="22"/>
          <w:lang w:eastAsia="en-US"/>
        </w:rPr>
      </w:pPr>
    </w:p>
    <w:p w:rsidR="008D1C2A" w:rsidRDefault="008D1C2A"/>
    <w:sectPr w:rsidR="008D1C2A" w:rsidSect="008D1C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398" w:rsidRDefault="001D3398" w:rsidP="00F95AE2">
      <w:r>
        <w:separator/>
      </w:r>
    </w:p>
  </w:endnote>
  <w:endnote w:type="continuationSeparator" w:id="0">
    <w:p w:rsidR="001D3398" w:rsidRDefault="001D3398" w:rsidP="00F95A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398" w:rsidRDefault="001D3398" w:rsidP="00F95AE2">
      <w:r>
        <w:separator/>
      </w:r>
    </w:p>
  </w:footnote>
  <w:footnote w:type="continuationSeparator" w:id="0">
    <w:p w:rsidR="001D3398" w:rsidRDefault="001D3398" w:rsidP="00F95AE2">
      <w:r>
        <w:continuationSeparator/>
      </w:r>
    </w:p>
  </w:footnote>
  <w:footnote w:id="1">
    <w:p w:rsidR="00F95AE2" w:rsidRDefault="00F95AE2" w:rsidP="00F95AE2">
      <w:pPr>
        <w:pStyle w:val="Textpoznmkypodiarou"/>
        <w:spacing w:after="0"/>
        <w:rPr>
          <w:lang/>
        </w:rPr>
      </w:pPr>
      <w:r>
        <w:rPr>
          <w:rStyle w:val="Odkaznapoznmkupodiarou"/>
          <w:lang w:val="en-GB"/>
        </w:rPr>
        <w:t>1</w:t>
      </w:r>
      <w:r>
        <w:rPr>
          <w:lang w:val="en-GB"/>
        </w:rPr>
        <w:t xml:space="preserve"> Maximum of 1 point can be awarded in this category. </w:t>
      </w:r>
    </w:p>
  </w:footnote>
  <w:footnote w:id="2">
    <w:p w:rsidR="00F95AE2" w:rsidRDefault="00F95AE2" w:rsidP="00F95AE2">
      <w:pPr>
        <w:pStyle w:val="Textpoznmkypodiarou"/>
        <w:spacing w:after="0"/>
        <w:rPr>
          <w:lang/>
        </w:rPr>
      </w:pPr>
      <w:r>
        <w:rPr>
          <w:rStyle w:val="Odkaznapoznmkupodiarou"/>
          <w:lang w:val="en-GB"/>
        </w:rPr>
        <w:t>[1]</w:t>
      </w:r>
      <w:r>
        <w:rPr>
          <w:lang w:val="en-GB"/>
        </w:rPr>
        <w:t xml:space="preserve"> Maximum of 0.5 points can be awarded in this category.  </w:t>
      </w:r>
    </w:p>
  </w:footnote>
  <w:footnote w:id="3">
    <w:p w:rsidR="00F95AE2" w:rsidRDefault="00F95AE2" w:rsidP="00F95AE2">
      <w:pPr>
        <w:pStyle w:val="Textpoznmkypodiarou"/>
        <w:spacing w:after="0"/>
        <w:rPr>
          <w:lang/>
        </w:rPr>
      </w:pPr>
      <w:r>
        <w:rPr>
          <w:rStyle w:val="Odkaznapoznmkupodiarou"/>
          <w:lang w:val="en-GB"/>
        </w:rPr>
        <w:t>[2]</w:t>
      </w:r>
      <w:r>
        <w:rPr>
          <w:lang w:val="en-GB"/>
        </w:rPr>
        <w:t xml:space="preserve"> 0.1 points per each profession is awarded in this category, maximum of 0.5 points can be awarded.</w:t>
      </w:r>
    </w:p>
  </w:footnote>
  <w:footnote w:id="4">
    <w:p w:rsidR="00F95AE2" w:rsidRDefault="00F95AE2" w:rsidP="00F95AE2">
      <w:pPr>
        <w:pStyle w:val="Textpoznmkypodiarou"/>
        <w:spacing w:after="0"/>
        <w:rPr>
          <w:lang/>
        </w:rPr>
      </w:pPr>
      <w:r>
        <w:rPr>
          <w:rStyle w:val="Odkaznapoznmkupodiarou"/>
          <w:lang w:val="en-GB"/>
        </w:rPr>
        <w:t>[3]</w:t>
      </w:r>
      <w:r>
        <w:rPr>
          <w:lang w:val="en-GB"/>
        </w:rPr>
        <w:t xml:space="preserve"> 1 point per each state is awarded in this category; maximum of 4 points can be awarded.</w:t>
      </w:r>
    </w:p>
  </w:footnote>
  <w:footnote w:id="5">
    <w:p w:rsidR="00F95AE2" w:rsidRDefault="00F95AE2" w:rsidP="00F95AE2">
      <w:pPr>
        <w:pStyle w:val="Textpoznmkypodiarou"/>
        <w:spacing w:after="0"/>
        <w:rPr>
          <w:lang w:val="en-GB"/>
        </w:rPr>
      </w:pPr>
      <w:r>
        <w:rPr>
          <w:rStyle w:val="Odkaznapoznmkupodiarou"/>
          <w:lang w:val="en-GB"/>
        </w:rPr>
        <w:t>[4]</w:t>
      </w:r>
      <w:r>
        <w:rPr>
          <w:lang w:val="en-GB"/>
        </w:rPr>
        <w:t xml:space="preserve">  In this category, points are awarded according to following methodology: </w:t>
      </w:r>
    </w:p>
    <w:p w:rsidR="00F95AE2" w:rsidRDefault="00F95AE2" w:rsidP="00F95AE2">
      <w:pPr>
        <w:pStyle w:val="Textpoznmkypodiarou"/>
        <w:spacing w:after="0"/>
        <w:ind w:left="720" w:hanging="360"/>
        <w:rPr>
          <w:lang w:val="en-GB"/>
        </w:rPr>
      </w:pPr>
      <w:r>
        <w:rPr>
          <w:rFonts w:ascii="Symbol" w:hAnsi="Symbol"/>
          <w:lang w:val="en-GB"/>
        </w:rPr>
        <w:t></w:t>
      </w:r>
      <w:r>
        <w:rPr>
          <w:sz w:val="14"/>
          <w:szCs w:val="14"/>
          <w:lang w:val="en-GB"/>
        </w:rPr>
        <w:t xml:space="preserve">       </w:t>
      </w:r>
      <w:r>
        <w:rPr>
          <w:lang w:val="en-GB"/>
        </w:rPr>
        <w:t>If the number of filming days in the territory of the Slovak Republic represents minimum of 10% of the total number of filming days – 1 point.</w:t>
      </w:r>
    </w:p>
    <w:p w:rsidR="00F95AE2" w:rsidRDefault="00F95AE2" w:rsidP="00F95AE2">
      <w:pPr>
        <w:pStyle w:val="Textpoznmkypodiarou"/>
        <w:spacing w:after="0"/>
        <w:ind w:left="720" w:hanging="360"/>
        <w:rPr>
          <w:lang w:val="en-GB"/>
        </w:rPr>
      </w:pPr>
      <w:r>
        <w:rPr>
          <w:rFonts w:ascii="Symbol" w:hAnsi="Symbol"/>
          <w:lang w:val="en-GB"/>
        </w:rPr>
        <w:t></w:t>
      </w:r>
      <w:r>
        <w:rPr>
          <w:sz w:val="14"/>
          <w:szCs w:val="14"/>
          <w:lang w:val="en-GB"/>
        </w:rPr>
        <w:t xml:space="preserve">       </w:t>
      </w:r>
      <w:r>
        <w:rPr>
          <w:lang w:val="en-GB"/>
        </w:rPr>
        <w:t>If the number of filming days in the territory of the Slovak Republic represents minimum of 20% of the total number of filming days – 2 points</w:t>
      </w:r>
    </w:p>
    <w:p w:rsidR="00F95AE2" w:rsidRDefault="00F95AE2" w:rsidP="00F95AE2">
      <w:pPr>
        <w:pStyle w:val="Textpoznmkypodiarou"/>
        <w:spacing w:after="0"/>
        <w:ind w:left="720" w:hanging="360"/>
        <w:rPr>
          <w:lang w:val="en-GB"/>
        </w:rPr>
      </w:pPr>
      <w:r>
        <w:rPr>
          <w:rFonts w:ascii="Symbol" w:hAnsi="Symbol"/>
          <w:lang w:val="en-GB"/>
        </w:rPr>
        <w:t></w:t>
      </w:r>
      <w:r>
        <w:rPr>
          <w:sz w:val="14"/>
          <w:szCs w:val="14"/>
          <w:lang w:val="en-GB"/>
        </w:rPr>
        <w:t xml:space="preserve">       </w:t>
      </w:r>
      <w:r>
        <w:rPr>
          <w:lang w:val="en-GB"/>
        </w:rPr>
        <w:t>If the number of filming days in the territory of the Slovak Republic represents minimum of 30% of the total number of filming days – 3 points.</w:t>
      </w:r>
    </w:p>
    <w:p w:rsidR="00F95AE2" w:rsidRDefault="00F95AE2" w:rsidP="00F95AE2">
      <w:pPr>
        <w:pStyle w:val="Textpoznmkypodiarou"/>
        <w:spacing w:after="0"/>
        <w:ind w:left="720" w:hanging="360"/>
        <w:rPr>
          <w:lang/>
        </w:rPr>
      </w:pPr>
      <w:r>
        <w:rPr>
          <w:rFonts w:ascii="Symbol" w:hAnsi="Symbol"/>
          <w:lang/>
        </w:rPr>
        <w:t></w:t>
      </w:r>
      <w:r>
        <w:rPr>
          <w:sz w:val="14"/>
          <w:szCs w:val="14"/>
          <w:lang/>
        </w:rPr>
        <w:t xml:space="preserve">       </w:t>
      </w:r>
      <w:r>
        <w:rPr>
          <w:lang w:val="en-GB"/>
        </w:rPr>
        <w:t>If the number of filming days in the territory of the Slovak Republic represents minimum of 40% of the total number of filming days – 4 points.</w:t>
      </w:r>
    </w:p>
  </w:footnote>
  <w:footnote w:id="6">
    <w:p w:rsidR="00F95AE2" w:rsidRDefault="00F95AE2" w:rsidP="00F95AE2">
      <w:pPr>
        <w:pStyle w:val="Textpoznmkypodiarou"/>
        <w:spacing w:after="0"/>
        <w:rPr>
          <w:lang w:val="en-GB"/>
        </w:rPr>
      </w:pPr>
      <w:r>
        <w:rPr>
          <w:rStyle w:val="Odkaznapoznmkupodiarou"/>
          <w:lang w:val="en-GB"/>
        </w:rPr>
        <w:t>[5]</w:t>
      </w:r>
      <w:r>
        <w:rPr>
          <w:lang w:val="en-GB"/>
        </w:rPr>
        <w:t xml:space="preserve"> In this category, points are awarded according to following methodology:</w:t>
      </w:r>
    </w:p>
    <w:p w:rsidR="00F95AE2" w:rsidRDefault="00F95AE2" w:rsidP="00F95AE2">
      <w:pPr>
        <w:pStyle w:val="Textpoznmkypodiarou"/>
        <w:spacing w:after="0"/>
        <w:ind w:left="720" w:hanging="360"/>
        <w:rPr>
          <w:lang w:val="en-GB"/>
        </w:rPr>
      </w:pPr>
      <w:r>
        <w:rPr>
          <w:rFonts w:ascii="Symbol" w:hAnsi="Symbol"/>
          <w:lang w:val="en-GB"/>
        </w:rPr>
        <w:t></w:t>
      </w:r>
      <w:r>
        <w:rPr>
          <w:sz w:val="14"/>
          <w:szCs w:val="14"/>
          <w:lang w:val="en-GB"/>
        </w:rPr>
        <w:t xml:space="preserve">       </w:t>
      </w:r>
      <w:proofErr w:type="gramStart"/>
      <w:r>
        <w:rPr>
          <w:lang w:val="en-GB"/>
        </w:rPr>
        <w:t>If</w:t>
      </w:r>
      <w:proofErr w:type="gramEnd"/>
      <w:r>
        <w:rPr>
          <w:lang w:val="en-GB"/>
        </w:rPr>
        <w:t xml:space="preserve"> the number of postproduction days in the territory of the Slovak Republic represents minimum of 10% of the total number of postproduction days – 1 point.</w:t>
      </w:r>
    </w:p>
    <w:p w:rsidR="00F95AE2" w:rsidRDefault="00F95AE2" w:rsidP="00F95AE2">
      <w:pPr>
        <w:pStyle w:val="Textpoznmkypodiarou"/>
        <w:spacing w:after="0"/>
        <w:ind w:left="720" w:hanging="360"/>
        <w:rPr>
          <w:lang w:val="en-GB"/>
        </w:rPr>
      </w:pPr>
      <w:r>
        <w:rPr>
          <w:rFonts w:ascii="Symbol" w:hAnsi="Symbol"/>
          <w:lang w:val="en-GB"/>
        </w:rPr>
        <w:t></w:t>
      </w:r>
      <w:r>
        <w:rPr>
          <w:sz w:val="14"/>
          <w:szCs w:val="14"/>
          <w:lang w:val="en-GB"/>
        </w:rPr>
        <w:t xml:space="preserve">       </w:t>
      </w:r>
      <w:proofErr w:type="gramStart"/>
      <w:r>
        <w:rPr>
          <w:lang w:val="en-GB"/>
        </w:rPr>
        <w:t>If</w:t>
      </w:r>
      <w:proofErr w:type="gramEnd"/>
      <w:r>
        <w:rPr>
          <w:lang w:val="en-GB"/>
        </w:rPr>
        <w:t xml:space="preserve"> the number of postproduction days in the territory of the Slovak Republic represents minimum of 20% of the total number of postproduction days – 2 points.</w:t>
      </w:r>
    </w:p>
    <w:p w:rsidR="00F95AE2" w:rsidRDefault="00F95AE2" w:rsidP="00F95AE2">
      <w:pPr>
        <w:pStyle w:val="Textpoznmkypodiarou"/>
        <w:spacing w:after="0"/>
        <w:ind w:left="720" w:hanging="360"/>
        <w:rPr>
          <w:lang w:val="en-GB"/>
        </w:rPr>
      </w:pPr>
      <w:r>
        <w:rPr>
          <w:rFonts w:ascii="Symbol" w:hAnsi="Symbol"/>
          <w:lang w:val="en-GB"/>
        </w:rPr>
        <w:t></w:t>
      </w:r>
      <w:r>
        <w:rPr>
          <w:sz w:val="14"/>
          <w:szCs w:val="14"/>
          <w:lang w:val="en-GB"/>
        </w:rPr>
        <w:t xml:space="preserve">       </w:t>
      </w:r>
      <w:proofErr w:type="gramStart"/>
      <w:r>
        <w:rPr>
          <w:lang w:val="en-GB"/>
        </w:rPr>
        <w:t>If</w:t>
      </w:r>
      <w:proofErr w:type="gramEnd"/>
      <w:r>
        <w:rPr>
          <w:lang w:val="en-GB"/>
        </w:rPr>
        <w:t xml:space="preserve"> the number of postproduction days in the territory of the Slovak Republic represents minimum of 30% of the total number of postproduction days – 3 points.</w:t>
      </w:r>
    </w:p>
    <w:p w:rsidR="00F95AE2" w:rsidRDefault="00F95AE2" w:rsidP="00F95AE2">
      <w:pPr>
        <w:pStyle w:val="Textpoznmkypodiarou"/>
        <w:spacing w:after="0"/>
        <w:ind w:left="720" w:hanging="360"/>
        <w:rPr>
          <w:lang/>
        </w:rPr>
      </w:pPr>
      <w:r>
        <w:rPr>
          <w:rFonts w:ascii="Symbol" w:hAnsi="Symbol"/>
          <w:lang/>
        </w:rPr>
        <w:t></w:t>
      </w:r>
      <w:r>
        <w:rPr>
          <w:sz w:val="14"/>
          <w:szCs w:val="14"/>
          <w:lang/>
        </w:rPr>
        <w:t xml:space="preserve">       </w:t>
      </w:r>
      <w:r>
        <w:rPr>
          <w:lang w:val="en-GB"/>
        </w:rPr>
        <w:t>If the number of postproduction days in the territory of the Slovak Republic represents minimum of 40% of the total number of postproduction days – 4 points.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5AE2"/>
    <w:rsid w:val="00150948"/>
    <w:rsid w:val="001D3398"/>
    <w:rsid w:val="00877964"/>
    <w:rsid w:val="008C4E85"/>
    <w:rsid w:val="008D1C2A"/>
    <w:rsid w:val="00B66AF9"/>
    <w:rsid w:val="00BC32EF"/>
    <w:rsid w:val="00E6381E"/>
    <w:rsid w:val="00F95AE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5AE2"/>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95AE2"/>
    <w:pPr>
      <w:spacing w:after="200" w:line="276" w:lineRule="auto"/>
    </w:pPr>
    <w:rPr>
      <w:sz w:val="20"/>
      <w:szCs w:val="20"/>
      <w:lang w:eastAsia="en-US"/>
    </w:rPr>
  </w:style>
  <w:style w:type="character" w:customStyle="1" w:styleId="TextpoznmkypodiarouChar">
    <w:name w:val="Text poznámky pod čiarou Char"/>
    <w:basedOn w:val="Predvolenpsmoodseku"/>
    <w:link w:val="Textpoznmkypodiarou"/>
    <w:uiPriority w:val="99"/>
    <w:semiHidden/>
    <w:rsid w:val="00F95AE2"/>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F95AE2"/>
    <w:rPr>
      <w:rFonts w:ascii="Times New Roman" w:hAnsi="Times New Roman" w:cs="Times New Roman" w:hint="default"/>
      <w:vertAlign w:val="superscript"/>
    </w:rPr>
  </w:style>
  <w:style w:type="character" w:customStyle="1" w:styleId="shorttext">
    <w:name w:val="short_text"/>
    <w:basedOn w:val="Predvolenpsmoodseku"/>
    <w:rsid w:val="00F95AE2"/>
    <w:rPr>
      <w:rFonts w:ascii="Times New Roman" w:hAnsi="Times New Roman" w:cs="Times New Roman" w:hint="default"/>
    </w:rPr>
  </w:style>
  <w:style w:type="character" w:customStyle="1" w:styleId="hps">
    <w:name w:val="hps"/>
    <w:basedOn w:val="Predvolenpsmoodseku"/>
    <w:rsid w:val="00F95AE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386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537</Words>
  <Characters>3066</Characters>
  <Application>Microsoft Office Word</Application>
  <DocSecurity>0</DocSecurity>
  <Lines>25</Lines>
  <Paragraphs>7</Paragraphs>
  <ScaleCrop>false</ScaleCrop>
  <Company>Slovak film institute</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Rastislav Steranka</dc:creator>
  <cp:lastModifiedBy>Rastislav Steranka</cp:lastModifiedBy>
  <cp:revision>7</cp:revision>
  <dcterms:created xsi:type="dcterms:W3CDTF">2017-11-06T14:56:00Z</dcterms:created>
  <dcterms:modified xsi:type="dcterms:W3CDTF">2017-11-06T15:47:00Z</dcterms:modified>
</cp:coreProperties>
</file>